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18"/>
        <w:gridCol w:w="4367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77777777" w:rsidR="005F01D1" w:rsidRPr="005F01D1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Probation Service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77777777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................, on ......................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>
        <w:rPr>
          <w:color w:val="000000"/>
          <w:sz w:val="22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Mr. / Ms. .........................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 xml:space="preserve">Probation case number: </w:t>
      </w:r>
    </w:p>
    <w:p w14:paraId="6A8FD2F1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>Case number:</w:t>
      </w:r>
    </w:p>
    <w:p w14:paraId="2A9C4B6F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>File number: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77D146D3" w14:textId="05025984" w:rsidR="00CF6A51" w:rsidRPr="00CF6A51" w:rsidRDefault="00CF6A51" w:rsidP="00005D27">
      <w:pPr>
        <w:spacing w:line="276" w:lineRule="auto"/>
        <w:jc w:val="both"/>
        <w:rPr>
          <w:bCs/>
          <w:szCs w:val="24"/>
        </w:rPr>
      </w:pPr>
      <w:r>
        <w:t>Pursuant to § 285(1) of the Regulation of the Minister of Justice of 18 June 2019 – Rules of Procedure of the Common Courts (Dz.U.2019.1141), be advised that the ruling of the District Court in …………, of …………, case no.…………, imposes monitoring over a minor</w:t>
      </w:r>
    </w:p>
    <w:p w14:paraId="7EDABB8A" w14:textId="31246C28" w:rsidR="00026D21" w:rsidRDefault="00005D27" w:rsidP="00005D27">
      <w:pPr>
        <w:tabs>
          <w:tab w:val="right" w:leader="dot" w:pos="9072"/>
        </w:tabs>
        <w:spacing w:line="276" w:lineRule="auto"/>
      </w:pPr>
      <w:r>
        <w:tab/>
      </w:r>
    </w:p>
    <w:p w14:paraId="4B4F8710" w14:textId="44FD4110" w:rsidR="00005D27" w:rsidRDefault="00005D27" w:rsidP="00005D27">
      <w:pPr>
        <w:tabs>
          <w:tab w:val="right" w:leader="dot" w:pos="9072"/>
        </w:tabs>
        <w:spacing w:line="276" w:lineRule="auto"/>
      </w:pPr>
      <w:r>
        <w:tab/>
      </w:r>
    </w:p>
    <w:p w14:paraId="2EA06789" w14:textId="77777777" w:rsidR="00005D27" w:rsidRPr="005F01D1" w:rsidRDefault="00005D27" w:rsidP="00005D27">
      <w:pPr>
        <w:spacing w:line="276" w:lineRule="auto"/>
        <w:rPr>
          <w:bCs/>
          <w:szCs w:val="24"/>
        </w:rPr>
      </w:pPr>
    </w:p>
    <w:p w14:paraId="581EB117" w14:textId="06EFB955" w:rsidR="00B4535C" w:rsidRPr="005F01D1" w:rsidRDefault="00B3270F" w:rsidP="00005D27">
      <w:pPr>
        <w:tabs>
          <w:tab w:val="right" w:leader="dot" w:pos="9072"/>
        </w:tabs>
        <w:spacing w:line="276" w:lineRule="auto"/>
        <w:jc w:val="both"/>
        <w:rPr>
          <w:bCs/>
          <w:szCs w:val="24"/>
        </w:rPr>
      </w:pPr>
      <w:r>
        <w:t xml:space="preserve">The following probation officer is tasked with monitoring </w:t>
      </w:r>
      <w:r w:rsidR="00005D27">
        <w:tab/>
      </w:r>
    </w:p>
    <w:p w14:paraId="4D55F7BC" w14:textId="77777777" w:rsidR="007B3FD2" w:rsidRDefault="007B3FD2" w:rsidP="00F05107">
      <w:pPr>
        <w:spacing w:line="276" w:lineRule="auto"/>
        <w:jc w:val="both"/>
        <w:rPr>
          <w:szCs w:val="24"/>
        </w:rPr>
      </w:pPr>
    </w:p>
    <w:p w14:paraId="459F24B2" w14:textId="72709102" w:rsidR="00813919" w:rsidRPr="00A24198" w:rsidRDefault="00813919" w:rsidP="00F05107">
      <w:pPr>
        <w:spacing w:line="276" w:lineRule="auto"/>
        <w:rPr>
          <w:iCs w:val="0"/>
          <w:szCs w:val="24"/>
        </w:rPr>
      </w:pPr>
      <w:r>
        <w:t>The professional probation officer is on duty at this Probation Service in ..................., at ..................... (address), room no. ..................., on ................</w:t>
      </w:r>
    </w:p>
    <w:p w14:paraId="054F9D6E" w14:textId="77777777" w:rsidR="00086089" w:rsidRPr="00A24198" w:rsidRDefault="00086089" w:rsidP="00F05107">
      <w:pPr>
        <w:spacing w:line="276" w:lineRule="auto"/>
        <w:jc w:val="both"/>
        <w:rPr>
          <w:szCs w:val="24"/>
        </w:rPr>
      </w:pPr>
    </w:p>
    <w:p w14:paraId="5A57337D" w14:textId="524B2164" w:rsidR="00086089" w:rsidRDefault="00A24198" w:rsidP="00A24198">
      <w:pPr>
        <w:jc w:val="right"/>
        <w:rPr>
          <w:i/>
          <w:szCs w:val="24"/>
        </w:rPr>
      </w:pPr>
      <w:r>
        <w:rPr>
          <w:i/>
        </w:rPr>
        <w:t>Probation officer.............</w:t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10B7B598" w14:textId="77777777" w:rsidR="00A24198" w:rsidRPr="00A24198" w:rsidRDefault="00A24198" w:rsidP="00A24198">
      <w:pPr>
        <w:jc w:val="both"/>
        <w:rPr>
          <w:bCs/>
          <w:sz w:val="18"/>
          <w:szCs w:val="18"/>
          <w:u w:val="single"/>
        </w:rPr>
      </w:pPr>
      <w:r>
        <w:rPr>
          <w:sz w:val="18"/>
          <w:u w:val="single"/>
        </w:rPr>
        <w:t>Recipient:</w:t>
      </w:r>
    </w:p>
    <w:p w14:paraId="72BE3612" w14:textId="46E4D6BD" w:rsidR="00A24198" w:rsidRPr="007B3FD2" w:rsidRDefault="00A24198" w:rsidP="00A24198">
      <w:pPr>
        <w:jc w:val="both"/>
        <w:rPr>
          <w:sz w:val="18"/>
          <w:szCs w:val="18"/>
        </w:rPr>
      </w:pPr>
      <w:r>
        <w:rPr>
          <w:sz w:val="18"/>
        </w:rPr>
        <w:t>- District Court</w:t>
      </w:r>
    </w:p>
    <w:p w14:paraId="5E5F3AE5" w14:textId="77777777" w:rsidR="00086089" w:rsidRDefault="00086089">
      <w:pPr>
        <w:jc w:val="both"/>
      </w:pPr>
    </w:p>
    <w:p w14:paraId="2C41AE3E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>
        <w:rPr>
          <w:sz w:val="16"/>
        </w:rPr>
        <w:tab/>
      </w:r>
      <w:r>
        <w:rPr>
          <w:sz w:val="16"/>
        </w:rPr>
        <w:tab/>
      </w:r>
    </w:p>
    <w:p w14:paraId="6EC63E7D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>
        <w:rPr>
          <w:b/>
          <w:caps/>
          <w:sz w:val="20"/>
        </w:rPr>
        <w:t xml:space="preserve"> </w:t>
      </w:r>
      <w:r>
        <w:rPr>
          <w:sz w:val="16"/>
        </w:rPr>
        <w:tab/>
      </w:r>
    </w:p>
    <w:p w14:paraId="46582391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>
        <w:rPr>
          <w:b/>
          <w:caps/>
          <w:sz w:val="20"/>
        </w:rPr>
        <w:t xml:space="preserve"> </w:t>
      </w:r>
      <w:r>
        <w:rPr>
          <w:sz w:val="16"/>
        </w:rPr>
        <w:tab/>
      </w:r>
    </w:p>
    <w:p w14:paraId="3E5949B8" w14:textId="77777777" w:rsidR="00FD1D1D" w:rsidRPr="00FD1D1D" w:rsidRDefault="00FD1D1D" w:rsidP="00FD1D1D">
      <w:pPr>
        <w:outlineLvl w:val="1"/>
        <w:rPr>
          <w:iCs w:val="0"/>
          <w:sz w:val="16"/>
          <w:szCs w:val="16"/>
        </w:rPr>
      </w:pPr>
    </w:p>
    <w:p w14:paraId="026DDBBC" w14:textId="77777777" w:rsidR="009036FA" w:rsidRPr="009036FA" w:rsidRDefault="009036FA" w:rsidP="009036FA">
      <w:pPr>
        <w:rPr>
          <w:color w:val="000000"/>
          <w:spacing w:val="-3"/>
          <w:sz w:val="16"/>
          <w:szCs w:val="16"/>
        </w:rPr>
      </w:pPr>
    </w:p>
    <w:p w14:paraId="4B935E23" w14:textId="77777777" w:rsidR="009036FA" w:rsidRPr="009036FA" w:rsidRDefault="009036FA" w:rsidP="009036FA">
      <w:pPr>
        <w:outlineLvl w:val="1"/>
        <w:rPr>
          <w:iCs w:val="0"/>
          <w:sz w:val="16"/>
          <w:szCs w:val="16"/>
        </w:rPr>
      </w:pPr>
      <w:bookmarkStart w:id="0" w:name="_Hlk522775835"/>
    </w:p>
    <w:bookmarkEnd w:id="0"/>
    <w:p w14:paraId="6F8F5050" w14:textId="77777777" w:rsidR="009036FA" w:rsidRPr="00FD1D1D" w:rsidRDefault="009036FA" w:rsidP="00FD1D1D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6808F79C" w14:textId="77777777" w:rsidR="00071DD1" w:rsidRPr="00A74B05" w:rsidRDefault="00071DD1" w:rsidP="00071DD1">
      <w:pPr>
        <w:rPr>
          <w:color w:val="000000"/>
          <w:spacing w:val="-3"/>
          <w:sz w:val="18"/>
          <w:szCs w:val="18"/>
        </w:rPr>
      </w:pPr>
      <w:r>
        <w:rPr>
          <w:color w:val="000000"/>
          <w:sz w:val="18"/>
        </w:rPr>
        <w:t>Pursuant to § 100a (1)–(3) of the Regulation of the Minister of Justice of 18 June 2019 – Rules of Procedure of the Common Courts, this letter does not require a signature, as it was duly approved in the Court's ICT system.</w:t>
      </w:r>
    </w:p>
    <w:p w14:paraId="3B1000E7" w14:textId="77777777" w:rsidR="00071DD1" w:rsidRPr="008821BB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FD1D1D" w:rsidRDefault="00071DD1" w:rsidP="00071DD1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3329E71C" w14:textId="77777777" w:rsidR="00086089" w:rsidRDefault="00086089">
      <w:pPr>
        <w:jc w:val="both"/>
      </w:pPr>
    </w:p>
    <w:p w14:paraId="6993FE0D" w14:textId="77777777" w:rsidR="00086089" w:rsidRDefault="00086089">
      <w:pPr>
        <w:jc w:val="both"/>
      </w:pPr>
    </w:p>
    <w:sectPr w:rsidR="00086089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F2D05" w14:textId="77777777" w:rsidR="000F76CC" w:rsidRDefault="000F76CC">
      <w:r>
        <w:separator/>
      </w:r>
    </w:p>
  </w:endnote>
  <w:endnote w:type="continuationSeparator" w:id="0">
    <w:p w14:paraId="647AD700" w14:textId="77777777" w:rsidR="000F76CC" w:rsidRDefault="000F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C3E38" w14:textId="77777777" w:rsidR="000F76CC" w:rsidRDefault="000F76CC">
      <w:r>
        <w:separator/>
      </w:r>
    </w:p>
  </w:footnote>
  <w:footnote w:type="continuationSeparator" w:id="0">
    <w:p w14:paraId="722B2255" w14:textId="77777777" w:rsidR="000F76CC" w:rsidRDefault="000F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8392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05D27"/>
    <w:rsid w:val="00026D21"/>
    <w:rsid w:val="00071DD1"/>
    <w:rsid w:val="0007461E"/>
    <w:rsid w:val="00086089"/>
    <w:rsid w:val="0009034E"/>
    <w:rsid w:val="000C0E97"/>
    <w:rsid w:val="000C7F3F"/>
    <w:rsid w:val="000E6770"/>
    <w:rsid w:val="000F76CC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51FF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543A8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36FCB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907C0"/>
    <w:rsid w:val="009A5872"/>
    <w:rsid w:val="009C75AF"/>
    <w:rsid w:val="009D1E83"/>
    <w:rsid w:val="009F3E12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C0B53"/>
    <w:rsid w:val="00BD27D7"/>
    <w:rsid w:val="00BF28D0"/>
    <w:rsid w:val="00C12A10"/>
    <w:rsid w:val="00C66B4C"/>
    <w:rsid w:val="00CC336D"/>
    <w:rsid w:val="00CD0628"/>
    <w:rsid w:val="00CE5C5F"/>
    <w:rsid w:val="00CF6A51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0060C"/>
    <w:rsid w:val="00E10C29"/>
    <w:rsid w:val="00E211F1"/>
    <w:rsid w:val="00E3724E"/>
    <w:rsid w:val="00E86F18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36F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FCB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836F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FCB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905</Characters>
  <Application>Microsoft Office Word</Application>
  <DocSecurity>0</DocSecurity>
  <Lines>47</Lines>
  <Paragraphs>17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2025-05-30T07:42:00Z</dcterms:created>
  <dcterms:modified xsi:type="dcterms:W3CDTF">2025-05-30T07:42:00Z</dcterms:modified>
  <cp:category/>
</cp:coreProperties>
</file>